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CD" w:rsidRPr="009B30CD" w:rsidRDefault="009B30CD" w:rsidP="009B30CD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733712"/>
          <w:kern w:val="36"/>
          <w:sz w:val="36"/>
          <w:szCs w:val="36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color w:val="733712"/>
          <w:kern w:val="36"/>
          <w:sz w:val="36"/>
          <w:szCs w:val="36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733712"/>
          <w:kern w:val="36"/>
          <w:sz w:val="36"/>
          <w:szCs w:val="36"/>
          <w:lang w:eastAsia="ru-RU"/>
        </w:rPr>
        <w:t xml:space="preserve"> как социальное явление в современной российской школе</w:t>
      </w:r>
    </w:p>
    <w:p w:rsidR="009B30CD" w:rsidRPr="009B30CD" w:rsidRDefault="009B30CD" w:rsidP="009B30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B30CD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⁠</w:t>
      </w:r>
    </w:p>
    <w:p w:rsidR="009B30CD" w:rsidRPr="009B30CD" w:rsidRDefault="009B30CD" w:rsidP="009B30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222222"/>
          <w:sz w:val="21"/>
          <w:szCs w:val="21"/>
          <w:lang w:eastAsia="ru-RU"/>
        </w:rPr>
        <w:drawing>
          <wp:inline distT="0" distB="0" distL="0" distR="0">
            <wp:extent cx="3810000" cy="2543175"/>
            <wp:effectExtent l="19050" t="0" r="0" b="0"/>
            <wp:docPr id="1" name="Рисунок 1" descr="https://tvorcheskie-proekty.ru/files/images/bul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vorcheskie-proekty.ru/files/images/bull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Готовый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социальный проект на тему "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как социальное явление в современной российской школе"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рассказывает, что такое "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", какие его виды существуют. 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Подробнее о проекте:</w:t>
      </w:r>
    </w:p>
    <w:p w:rsidR="009B30CD" w:rsidRPr="009B30CD" w:rsidRDefault="009B30CD" w:rsidP="009B30C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проекте изложены причины и мотивы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а также рассмотрен вопрос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 той точки зрения, когда его жертва - учитель. Учащейся 11 класса школы была рассказана история зарождения такого явления, как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и проанализированы причины проявление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современной российской школе.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Индивидуальный проект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буллинге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школе содержит теоретический материал, позволяющий усвоить особенности проявления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установить степень его влияния на психологию школьников. В работе описаны последствия травли для жертвы, для агрессоров, для наблюдателей и для образовательного учреждения. Также рассмотрено понятие "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скулшутинг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Оглавление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Введение      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1. Понятие «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», его виды, причины возникновения.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1.1 Характерные признаки участников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1.2 Причины и мотивы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1.3 Учителя, как жертвы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2. Последствия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2.1 Последствия травли для жертвы.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2.2 Последствия травли для агрессоров.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2.3 Последствия травли для наблюдателей.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2.4 Последствия травли для образовательного учреждения.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2.5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Скулшутинг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как последствие травли.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Практическая часть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Паспорт проектной работы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Заключение   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Список используемой литературы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Приложение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Введение</w:t>
      </w:r>
    </w:p>
    <w:p w:rsidR="009B30CD" w:rsidRPr="009B30CD" w:rsidRDefault="009B30CD" w:rsidP="009B30C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Актуальность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: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современных российских школах является особенно актуальной. В различных источниках процент детей подвергающихся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школах варьируется от 20 до 50. Специалисты Института образования ВШЭ провели исследование среди 1,5 тысячи старшеклассников и пришли к выводу, что 27,5% учеников российских школ сталкиваются с травлей. Но не только школьники сталкиваются с этим явлением.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подвергаются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учителя в школах. Работники проектно-учебной лаборатории образовательной и молодежной журналистики ВШЭ провели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онлайн-опрос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который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показал, что 70% учителей становились жертвами травли со стороны учеников. 6% из числа опрошенных заявили, что сталкиваются с травлей регулярно.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России в  настоящее время данное явление приобретает новые характерные черты (например,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кибер-буллинг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 и масштабность. Вопрос предупреждения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среди школьников изучается многими зарубежными учеными: Д.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Ольвеусом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П. Смитом, К. Купером, К.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Ригби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другими. В отечественной науке интерес к данной проблематике представлен в научных трудах В. С.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Собкина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Д. Н. Соловьева.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Объект исследования: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современная российская школа.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Предмет исследования: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проявление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российских школах.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Цель проекта: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выяснение причины возникновения травли в школах и разработать предложения пути решения этой проблемы.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Задачи проекта:</w:t>
      </w:r>
    </w:p>
    <w:p w:rsidR="009B30CD" w:rsidRPr="009B30CD" w:rsidRDefault="009B30CD" w:rsidP="009B30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Изучить понятие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его историю.</w:t>
      </w:r>
    </w:p>
    <w:p w:rsidR="009B30CD" w:rsidRPr="009B30CD" w:rsidRDefault="009B30CD" w:rsidP="009B30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Изучить причины проявление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современной российской школе и его влияние на школьников.</w:t>
      </w:r>
    </w:p>
    <w:p w:rsidR="009B30CD" w:rsidRPr="009B30CD" w:rsidRDefault="009B30CD" w:rsidP="009B30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Разработать пути решения проблемы.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ходе работы над проектом были использованы следующие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методы исследования:</w:t>
      </w:r>
    </w:p>
    <w:p w:rsidR="009B30CD" w:rsidRPr="009B30CD" w:rsidRDefault="009B30CD" w:rsidP="009B30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теоретические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анализ научной и психологической  литературы.</w:t>
      </w:r>
      <w:proofErr w:type="gramEnd"/>
    </w:p>
    <w:p w:rsidR="009B30CD" w:rsidRPr="009B30CD" w:rsidRDefault="009B30CD" w:rsidP="009B30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эмпирические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тестирование.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Практическая значимость: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Практическая значимость проекта состоит в  представлении анализа причин и определения возможностей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проведения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профилактических мер по проблеме проявления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современной российской школе.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В школах по всему миру дети и подростки подвергаются травле со стороны сверстников и учителей. Различные источники заявляют, что от 70 до 90 процентов школьников сталкивались когда-либо или сталкиваются с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буллингом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Почему так происходит? Откуда возникла эта тенденция? Почему дети и подростки жестоки по отношению к своим сверстникам? Данная проблема особенно актуальна в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последние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20 лет.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Несмотря на то, что в последнее время явление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все больше исследуется психологами и социологами, положительных тенденций в решении этой проблемы не наблюдается. Мы выбрали эту тему, потому что считаем, что травля в школах недопустима и может очень сильно навредить психике невинного ребенка.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Понятие «</w:t>
      </w:r>
      <w:proofErr w:type="spellStart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буллинг</w:t>
      </w:r>
      <w:proofErr w:type="spellEnd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», его виды, причины возникновения</w:t>
      </w:r>
    </w:p>
    <w:p w:rsidR="009B30CD" w:rsidRPr="009B30CD" w:rsidRDefault="009B30CD" w:rsidP="009B30C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Впервые понятие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ввёл норвежский психолог Дан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Ольвеус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1993 году. Он определял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как преднамеренное систематически повторяющееся агрессивное поведение, включающее неравенство социальной власти или физической силы.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(от англ.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bully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хулиган, драчун, насильник) – повторяющиеся акты различных видов насилия и издевательств, со стороны одного лица или группы лиц в отношении индивида, который не может себя защитить. Сознательно планируемое продолжающееся во времени физическое и (или) психологическое насилие, прекращение которого требует вмешательства третьих лиц.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Чаще всего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встречается среди детей и подростков. 16 апреля 2019 года уполномоченный при президенте РФ по правам ребенка Анна Кузнецова заявила о том, что каждый третий ребенок сталкивался с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буллингом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школах.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разделяют на прямой и косвенный.</w:t>
      </w:r>
    </w:p>
    <w:p w:rsidR="009B30CD" w:rsidRPr="009B30CD" w:rsidRDefault="009B30CD" w:rsidP="009B30C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Прямой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подразумевает под собой открытое воздействие: избиения, оскорбления в лицо.</w:t>
      </w:r>
      <w:proofErr w:type="gramEnd"/>
    </w:p>
    <w:p w:rsidR="009B30CD" w:rsidRPr="009B30CD" w:rsidRDefault="009B30CD" w:rsidP="009B30C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Косвенный</w:t>
      </w:r>
      <w:proofErr w:type="gram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предполагает скрытые издевательства: распространение сплетен, слухов, настраивание коллектива против жертвы.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Социологи выделяют четыре вида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: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Физический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избиение, толчки, плевки, захват вещей. Это самый распространенный  и  заметный тип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Психологи отмечают, что данный тип чаще встречается в 6-9 классах.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2. </w:t>
      </w: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Вербальный</w:t>
      </w:r>
      <w:proofErr w:type="gram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прозвища, угрозы, оскорбления, насмешки, принуждения, унижение. Так же, как и физический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вербальный встречается в 6-9 классах, однако бывают случаи его проявления среди учеников старшей школы и студентов.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Социально-психологический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сплетни и слухи, игнорирование, выставление на посмешище, бойкот и изоляция. Этот тип актуален для всех возрастов, но часто остается незамеченным. Именно этот тип вызывает самый сильный эмоциональный стресс у жертвы.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4. С развитием </w:t>
      </w:r>
      <w:proofErr w:type="spellStart"/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интернет-технологий</w:t>
      </w:r>
      <w:proofErr w:type="spellEnd"/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стал частым 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кибер-буллинг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: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травля через телефон и компьютер, электронную почту, интернет. 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Кибер-буллинг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встречается среди всех возрастных групп, подразумевает распространение слухов и ложной информации, взлом страниц в социальных сетях, отправку негативных сообщений и комментариев, похищение и распространение фотографий, личных данных.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 xml:space="preserve">Характерные признаки участников </w:t>
      </w:r>
      <w:proofErr w:type="spellStart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буллинга</w:t>
      </w:r>
      <w:proofErr w:type="spellEnd"/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каждом случае травли существуют три группы участников: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жертва, агрессор и наблюдатели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Чаще всего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жертвами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травли в школах становятся: отличники, двоечники, дети, страдающие заболеваниями с внешними проявлениями, физически слабые дети, дети из плохо обеспеченных семей, представители национальных меньшинств. Жертвы часто никому не рассказывают о том, что они подвергаются травле.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 большинства жертв имеются общие черты характера: обидчивость, тревожность, неуверенность в себе. Обычно жертвой является замкнутый человек. Также, жертвами травли в школах могут быть учителя. В 2018 году специалисты НИУ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Высшей Школы Экономики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провели опрос среди 2800 учителей из 75 регионов Российской Федерации, в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результате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которого выяснилось, что 70% опрошенных сталкивались с травлей в школах. 50% опрошенных сталкивались с травлей более одного раза, а 6% учителей подвергаются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регулярно.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Агрессорами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как правило, становятся дети, нуждающиеся во внимании со стороны сверстников или взрослых. Провоцируя травлю, агрессоры стремятся к самоутверждению, росту самооценки и росту положения в глазах сверстников. Агрессоры отличаются вспыльчивостью, неуравновешенностью, грубостью. Они враждебно настроены по отношению к окружающим, не реагируют на критику. Обычно, у агрессоров слабо развито чувство сострадания. Агрессоры высокомерны, высокого мнения о себе, также они склонны к лидерству.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Наблюдатели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– самая многочисленная группа участников травли. Большинство наблюдателей испытывают жалость к жертве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однако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помочь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готовы меньше половины. Наблюдатели часто могут испытывать страх и стыд. Некоторые из них готовы присоединиться к агрессору.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Чаще всего жертвами и инициаторами травли становятся мальчики. Вид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также зависит от пола: мальчики чаще подвергаются физическому воздействию.    Девочки 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–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вербальному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 xml:space="preserve">Причины и мотивы </w:t>
      </w:r>
      <w:proofErr w:type="spellStart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буллинга</w:t>
      </w:r>
      <w:proofErr w:type="spellEnd"/>
    </w:p>
    <w:p w:rsidR="009B30CD" w:rsidRPr="009B30CD" w:rsidRDefault="009B30CD" w:rsidP="009B30C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 вопрос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что побуждает детей проявлять жестокость и агрессию по отношению к своим сверстникам?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социологи называют множество причин. Они делят эти причины на группы: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Педагогические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На возникновение травли может влиять микроклимат в классе, группе, школе. Также вероятность проявления травли зависит от поведения учителя. Если 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учитель позволяет себе насмешки, оскорбительные шутки в адрес учеников, то с большой вероятностью один из детей в коллективе может стать жертвой травли. Иногда учитель может являться свидетелем травли и никак не способствовать решению этой проблемы в коллективе.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Социальные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К группе социальных причин относится поощрение агрессивного поведения, насилия в обществе, их пропаганда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различных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медиа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Например, в среде мальчиков не принято проявлять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эмпатию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сочувствие, наоборот, считается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крутым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проявлять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доминацию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отношению к сверстникам, оказывать всяческое давление на них. Таким образом, авторитет ребенка, проявившего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доминацию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растет в глазах сверстников.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Психологические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К психологическим причинам социологи относят особенности личности агрессора и жертвы. Причиной, по которой ребенок может стать агрессором является воспитание. Если ребенка воспитывали в агрессивной среде, или же он становился свидетелем агрессии,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скорее всего в будущем он станет агрессивным и может стать участником травли. Также, ребенок, проявляющий агрессию, может делать это из-за внутренней неуверенности, тревоги или страхов. Агрессия становится для него способом подавить в себе эту неуверенность, тревогу, страхи.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4. Семейные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Причинами, по которым ребенок может стать участником травли, могут являться физическое или психологическое насилие со стороны родителей, недостаток внимания со стороны родителей, чрезмерный контроль в семье.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 xml:space="preserve">Социологи выделяют три основных и самых частых мотивов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>: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1. Зависть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Агрессоры могут подвергать травле жертву из-за зависти.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 Самоутверждение в коллективе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один из способов самоутвердиться в коллективе, занять высокое место во внутренней иерархии.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3. Месть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Бывают случаи, когда жертва сама становится агрессором и стремится отомстить обидчику.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Российский психолог А. А.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Реан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классифицирует мотивы 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следующим образом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1. Стремление к индивидуализированной власти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Некоторые дети испытывают потребность в доминировании над другими, и при неудовлетворении этой потребности испытывают чувство проигрыша.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 Тревога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Ребенок может бояться оказаться на месте жертвы, вследствие этого он защищается проявлением агрессии.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 xml:space="preserve">Учителя, как жертвы </w:t>
      </w:r>
      <w:proofErr w:type="spellStart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буллинга</w:t>
      </w:r>
      <w:proofErr w:type="spellEnd"/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2018 году специалисты НИУ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Высшей Школы Экономики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провели опрос среди 2800 учителей из 75 регионов Российской Федерации. В ходе опроса, выяснилось, что:</w:t>
      </w:r>
    </w:p>
    <w:p w:rsidR="009B30CD" w:rsidRPr="009B30CD" w:rsidRDefault="009B30CD" w:rsidP="009B30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lastRenderedPageBreak/>
        <w:t>80%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учителей когда-либо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дразнили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90%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учителей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придумывали клички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85%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учителей </w:t>
      </w: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игнорировались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учениками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60%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учителей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подвергались оскорблениям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со стороны учеников.</w:t>
      </w:r>
    </w:p>
    <w:p w:rsidR="009B30CD" w:rsidRPr="009B30CD" w:rsidRDefault="009B30CD" w:rsidP="009B30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более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50%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опрошенных учителей дети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распускали слухи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Более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33%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опрошенных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получали сообщения интимного характера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Почему учителя могут травить? Социологи выделяют две основные причины: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Внешний вид.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Социолог НИУ ВШЭ Дарья Сапрыкина проводила интервью с мамой школьника, на котором та заявила, что её ребенку неприятно ходить на уроки к учителю, который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носит одну и ту же кофту каждый день третий год подряд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Недостаток опыта.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Ученики чувствуют слабость учителя. Если преподаватель не знает, как вести себя с учениками, то он рискует стать жертвой травли.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данным исследования НИУ «Высшей Школы Экономики», около трети учителей, подвергавшихся травле, делились переживаниями с коллегами, треть учителей – с семьей, 13% обсуждали пережитое с психологом, и почти четверть учителей никому не рассказывали о пережитой травле. Возможно, преподаватели редко обращаются за помощью к коллегам, потому что чаще всего администрации школ, зная о проблеме, ничего не предпринимают для того, чтобы ее решить, называя причиной проблемы непрофессионализм учителя.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 xml:space="preserve">Последствия </w:t>
      </w:r>
      <w:proofErr w:type="spellStart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буллинга</w:t>
      </w:r>
      <w:proofErr w:type="spellEnd"/>
    </w:p>
    <w:p w:rsidR="009B30CD" w:rsidRPr="009B30CD" w:rsidRDefault="009B30CD" w:rsidP="009B30C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Травля в коллективе всегда имеет последствия. Жертва травли всегда ощущает её последствия. Они могут проявляться в виде психологических и физических проблем со здоровьем. Также, жертва травли может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испытывать проблемы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 социальной адаптацией в новых коллективах, с выстраиванием взаимоотношений с людьми, в целом с социумом в дальнейшей жизни. Однако последствия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может испытать не только жертва: зачинщик травли, её наблюдатели, даже учебное заведение, где происходит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травля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могут ощутить последствия.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Последствия травли для жертвы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Люди, когда-либо подвергавшиеся травле, всегда испытывают те или иные последствия. У них встречаются проблемы с физическим и психологическим здоровьем. Самая распространенная проблема – стресс. Следствиями стресса становятся: головная боль, проблемы с пищеварением, проблемы со сном, тревожность, депрессия.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Ниже представлена таблица[5], в которой показаны сравнительные значения проявления симптомов у детей, подвергающихся травле, со значениями у детей, не подвергающихся травле.</w:t>
      </w:r>
    </w:p>
    <w:tbl>
      <w:tblPr>
        <w:tblW w:w="10906" w:type="dxa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3"/>
        <w:gridCol w:w="8333"/>
      </w:tblGrid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Симптомы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 xml:space="preserve">Во сколько раз симптом встречается у детей подверженных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буллингу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 xml:space="preserve"> чаще, чем </w:t>
            </w:r>
            <w:proofErr w:type="gramStart"/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у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 xml:space="preserve"> не подверженных.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Проблемы со сном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3 раза чаще.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Головные боли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2 раза чаще.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Проблемы с пищеварением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2 раза чаще.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Чувство печали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4 раза чаще.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Тревога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3 раза чаще.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Умеренная депрессия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3 раза чаще.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Тяжелая депрессия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8 раз чаще.</w:t>
            </w:r>
          </w:p>
        </w:tc>
      </w:tr>
    </w:tbl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Также, дети, подверженные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более склонны к развитию 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психотических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симптомов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Чем чаще и сильнее они подвергаются травле, тем сильнее у них развиваются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психотические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симптомы.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Психотические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симптомы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— группа кратковременных преходящих психозов (бред, галлюцинации, дезорганизация мыслительных процессов, расстройство настроения).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жертвы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сильнее подвержены суицидальным настроениям. Психолог С.В. Кривцова в своей работе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Азбука 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заявляет, что по данным опроса, проведенным ею и её коллегами из 1900 опрошенных школьников 149 учеников, были определены, как дети, имеющие высокий риск самоубийства. Все 149 детей, имеющие высокий риск самоубийства указали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как причину их эмоционального стресса.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Жертвы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дальнейшей жизни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испытывают проблемы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социальной жизни. Уже во взрослом возрасте у бывших же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ртв тр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авли наблюдается низкий уровень самооценки, они чаще страдают от депрессии, одиночества и тревожности. Также у них намного чаще проявляется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антисоциальное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поведение. Психологи в Дании обнаружили, что у мужчин, которые подвергались травле в детстве, гораздо чаще диагностировали депрессию в возрасте от 30 до 50 лет.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Таким образом, можно сделать вывод, что последствия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жертв долгосрочны и сильно влияют на дальнейшую жизнь человека, подвергавшегося травле.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Последствия травли для агрессоров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Норвежские психологи заявляют, что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буллеры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имеют более высокий уровень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гиперактивности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поведенческих расстройств и более низкий уровень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просоциального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поведения.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Норвежский психолог Дан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Ольвеус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заявляет, что агрессоры чаще связываются с криминалом и имеют проблемы с законом: 60%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буллеров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мужского пола к 24 годам 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имеют одну судимость. 35-40%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буллеров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 24 годам имеют уже две и более судимости. Таким образом, к 25-ти годам школьные хулиганы в три-четыре раза чаще имеют судимость, чем их сверстники, которые в детстве не являлись активными участниками травли.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Отдельно стоит уделить внимание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агрессорам-жертвам.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У агрессоров-жертв депрессия и тревожность проявляются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чаще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чем у обычных жертв травли. Также у них гораздо чаще диагностируют 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психоматические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расстройства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Психоматические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расстройства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— физические расстройства, причиной которых становятся психологические факторы. Реакция организма на психологический стресс.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Последствия травли для наблюдателей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Хоть свидетели травли и не принимают активного участия в процессе, они все равно испытывают различные чувства на фоне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Они могут испытывать страх, беспомощность. Также они могут испытывать чувство вины, так как они не воспрепятствовали травле. Все это ухудшает эмоциональное состояние наблюдателей травли и в целом способствует ухудшению атмосферы внутри коллектива.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Последствия травли для образовательного учреждения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Школы с высокими показателями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имеют низкий уровень успеваемости: травля мешает детям концентрироваться на учёбе, вследствие чего ухудшается успеваемость. </w:t>
      </w:r>
      <w:proofErr w:type="spellStart"/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Школьник-агрессоры</w:t>
      </w:r>
      <w:proofErr w:type="spellEnd"/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занимают много времени у учителей, которым приходится заниматься проблемами, вызванными их поведением. Дети, являющиеся жертвами травли или её свидетелями, чувствуют себя незащищёнными в школе. Вследствие этого школьники предпочитают пропускать уроки, что способствует снижению их успеваемости.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proofErr w:type="spellStart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Скулшутинг</w:t>
      </w:r>
      <w:proofErr w:type="spellEnd"/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, как последствие травли</w:t>
      </w:r>
    </w:p>
    <w:p w:rsidR="009B30CD" w:rsidRPr="009B30CD" w:rsidRDefault="009B30CD" w:rsidP="009B30C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Самым чудовищным возможным последствием травли для всех ее участников является 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скулшутинг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Скулшутинг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—применение вооружённого насилия на территории образовательных учреждений (главным образом к учащимся). Чаще всего орудием убийства становится огнестрельное и холодное оружие, реже взрывчатка.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Первый громкий случай проявления насилия в учебном заведении произошёл в 1927 году в городе Бат, штат Мичиган, США. Тогда фермер Эндрю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Кихо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подорвал школу самодельной бомбой. Погибли 44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человека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из которых  38 дети. В последние 25 лет, такое явление, как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скулшутинг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стало происходить все чаще. Так, спустя 20 лет после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массового убийства в школе «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 в 1999 году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вооруженное насилие в школах США затронуло более 240 тысяч человек.[6]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Массовое убийство в школе «</w:t>
      </w:r>
      <w:proofErr w:type="spellStart"/>
      <w:r w:rsidRPr="009B30CD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—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инцидент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произошедший в 1999 году, повлекший за собой смерть 15 учеников школы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в штате Колорадо, США. 20 апреля двое учеников старшей школы Эрик Харрис 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Дилан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Клиболд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устроили 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спланированное нападение на учеников и персонал школы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», жертвами которого стали 12 школьников и один учитель, ранения получили еще 23 человека.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Спустя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примерно 50-60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минут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 начала стрельбы, нападавшие застрелились в библиотеке школы.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Одной из главных причин </w:t>
      </w:r>
      <w:proofErr w:type="gram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произошедшего</w:t>
      </w:r>
      <w:proofErr w:type="gram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называют травлю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которой Эрик Харрис 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Дилан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Клиболд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подвергались со стороны других учеников школы. Эта трагедия спровоцировала огромный резонанс в обществе и СМИ.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начале 2000-х годов стали появляться поклонники и фанаты Эрика 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Дилана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Ими стали создаваться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фанатские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рисунки, комиксы, также появились форумы, на которых фанаты обсуждали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 Массовое убийство в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Колумбайне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сильно повлияло на американскую и мировую культуру.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Более того у нападавших было множество последователей. Социолог Ральф Ларкин в 2009 году написал, что Харрис 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Клиболд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заложили сценарий для последующих случаев стрельбы в школах. Ларкин изучил 12 крупных случаев стрельбы в школах США, произошедших в течение восьми лет после случая в школе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», и обнаружил, что в 8 из них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стрелки делали ясные отсылки к Харрису и 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Клиболду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»[7].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Ниже представлена таблица, в которой показаны все громкие случаи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скулшутинга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американских школах после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»:</w:t>
      </w:r>
    </w:p>
    <w:tbl>
      <w:tblPr>
        <w:tblW w:w="10906" w:type="dxa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3094"/>
        <w:gridCol w:w="2260"/>
        <w:gridCol w:w="4322"/>
      </w:tblGrid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spellStart"/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Проишествие</w:t>
            </w:r>
            <w:proofErr w:type="spellEnd"/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Пострадавшие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Мотивы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28.04.1999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14-ти летний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Тодд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Смит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Кэмерон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открыл стрельбу в коридоре старшей школы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Майерса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(Канада).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 человек погиб, 1 человек получил ранение.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gram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Нападавший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вдохновился стрельбой в «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Колумбайне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».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05.03.2001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15-ти летний Чарльз Эндрю Уильямс открыл стрельбу в старшей школе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Сантаны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(Калифорния, США).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2 человека погибло, 13 получили ранения.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Травля в школе.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21.03.2005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16-ти </w:t>
            </w:r>
            <w:proofErr w:type="gram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летний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Джеффри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Уиз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устроил массовое убийство в школе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Ред-Лейка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(Миннесота, США).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За 9 минут нападавший успел убить 9 человек и еще 5 ранить.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Травля в школе.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16.04.2007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Выпускник Виргинского политехнического университета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Чо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Сын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Хи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открыл стрельбу в общежитии и учебном корпусе университета.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33 человека погибло (включая стрелка), 25 человек получили ранения.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Мотивы не выяснены.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14.12.2012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20-ти летний Адам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Лэнза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совершил нападение на 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начальную школу «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Сэнди-Хук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 xml:space="preserve">28 погибших, из которых 20 – дети   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6-7 лет, 2 человека ранены.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 xml:space="preserve">По словам бывших одноклассников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Лэнзы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, он был замкнутым, избегал 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 xml:space="preserve">общения с людьми. У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Лэнзы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был диагностирован синдром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Аспергера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. У людей с этим синдромом слабо развиты социальные способности. Истинные мотивы преступления неизвестны, так как преступник застрелился.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14.02.2018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Бывший ученик старшей школы «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Марджори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Стоунман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 xml:space="preserve"> Дуглас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Николас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Круз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открыл огонь по ученикам и персоналу школы.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17 человек погибло, 17 человек получили ранения.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После задержания заявил, что пойти на массовое убийство ему приказал голос в голове.</w:t>
            </w:r>
          </w:p>
        </w:tc>
      </w:tr>
    </w:tbl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Изучив причины всех вышеупомянутых случаев стрельбы в школе, можно сделать вывод, что практически в половине случаев травля в школе или слабая социализация человека становится одной из причин совершения ужасного преступления, из-за которого гибнут множество людей, чаще всего невинных.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России за последнее десятилетие стрельба в школе стала частым явлением. Самым громким случаем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скулшутинга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является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массовое убийство в Керченском политехническом колледже.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17 октября 2018 года 18-ти летний студент политехнического колледжа Владислав Росляков. Применив огнестрельное оружие и самодельную взрывчатку, он убил 21 человека, ещё 67 человек получили ранения.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Очевидно, что Росляков вдохновился событиями 1999 года в школе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 В день стрельбы он был практически в точности одет, как Эрик Харрис. Также, он, как и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колумбайновские</w:t>
      </w:r>
      <w:proofErr w:type="spellEnd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стрелки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совершил самоубийство в библиотеке. Председатель СК России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Бастрыкин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выразил мнение, что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причиной стрельбы мог стать психологический кризис, появившийся на фоне издевательств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над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Росляковым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 стороны сверстников.[8]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Помимо трагедии в Керчи в 2018 году, в России за последние 10 лет происходили другие случаи вооруженного насилия в школах. Они представлены в таблице ниже:</w:t>
      </w:r>
    </w:p>
    <w:tbl>
      <w:tblPr>
        <w:tblW w:w="10906" w:type="dxa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5888"/>
        <w:gridCol w:w="3788"/>
      </w:tblGrid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spellStart"/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Проишествие</w:t>
            </w:r>
            <w:proofErr w:type="spellEnd"/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b/>
                <w:bCs/>
                <w:color w:val="747474"/>
                <w:sz w:val="24"/>
                <w:szCs w:val="24"/>
                <w:lang w:eastAsia="ru-RU"/>
              </w:rPr>
              <w:t>Пострадавшие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03.02.2014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Ученик 10-го класса школы №263 (Москва) Сергей Гордеев, вооружённый карабином и винтовкой взял в заложники своих одноклассников. Этот случай стал первым случаем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скулшутинга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 России.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Гордеев застрелил учителя географии и одного сотрудника полиции, ещё один сотрудник полиции получил ранение.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20.03.2015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школе №64 г. Томска девятиклассник открыл огонь из пневматического пистолета.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Травмы получили двое учеников восьмого класса.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11.02.2017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В школе №1 г. Нижнекамска 14-тилетний ученик выстрелил из пневматического пистолета в глаз соседу 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по парте. Раненному ребенку отказали в помощи в медпункте школы.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 xml:space="preserve">Через шесть дней </w:t>
            </w:r>
            <w:proofErr w:type="gram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ребенок, раненный в глаз скончался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 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больнице.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05.09.2017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В школе №1 г. Ивантеевка девятиклассник выстрелил из пневматического ружья в учительницу, ударил её топором и взорвал самодельную взрывчатку.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4 человека получили ранения.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14.11.2019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Студент Амурского колледжа строительства и ЖКХ устроил стрельбу в здании учебного заведения из охотничьего ружья. Причиной стрельбы УМВД России по Амурской области назвал конфликт со сверстниками.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gram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Нападавший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убил одного студента, и ранил ещё троих. </w:t>
            </w:r>
            <w:proofErr w:type="gram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Запершись в кабинете он застрелился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.</w:t>
            </w:r>
          </w:p>
        </w:tc>
      </w:tr>
    </w:tbl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1"/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30"/>
          <w:szCs w:val="30"/>
          <w:lang w:eastAsia="ru-RU"/>
        </w:rPr>
        <w:t>Практическая часть. Паспорт проектной работы</w:t>
      </w:r>
    </w:p>
    <w:tbl>
      <w:tblPr>
        <w:tblW w:w="10906" w:type="dxa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4"/>
        <w:gridCol w:w="3092"/>
        <w:gridCol w:w="5710"/>
      </w:tblGrid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«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Буллинг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, как социальное явление в современной российской школе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».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Исаева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Сабина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Гаджиюсуповна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, учитель истории и обществознания.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Участники проекта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Автор и руководитель.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Обществознание.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Гипотеза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Школьники в недостаточной мере имеют представление о такой проблеме, как «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i/>
                <w:iCs/>
                <w:color w:val="747474"/>
                <w:sz w:val="24"/>
                <w:szCs w:val="24"/>
                <w:lang w:eastAsia="ru-RU"/>
              </w:rPr>
              <w:t>буллинг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», и как этой проблеме противостоять.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Автор проекта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Андрущакевич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Владислав Ростиславович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Харакетристика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проекта: тип проекта по доминирующей деятельности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Исследовательский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По предметно-содержательной области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Монопредметный</w:t>
            </w:r>
            <w:proofErr w:type="spellEnd"/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По времени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Долгосрочный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Выяснить причины возникновения травли в школах и                  разработать предложения пути решения 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этой проблемы.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lastRenderedPageBreak/>
              <w:t>Задачи проекта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1. Изучить понятие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буллинга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, его историю.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br/>
              <w:t xml:space="preserve">2. Изучить причины проявление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буллинга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 современной российской школе и его влияние на школьников.</w:t>
            </w: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br/>
              <w:t>3. Разработать пути решения проблемы.</w:t>
            </w:r>
          </w:p>
        </w:tc>
        <w:tc>
          <w:tcPr>
            <w:tcW w:w="0" w:type="auto"/>
            <w:shd w:val="clear" w:color="auto" w:fill="ECECEC"/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Необходимое оборудование, ресурсы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Компьютер, доступ в интернет, принтер, бумага.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Тема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буллинга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 современных российских школах является особенно актуальной. В различных источниках процент детей подвергающихся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буллингу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 в школах варьируется от 20 до 50. Специалисты Института образования ВШЭ провели исследование среди 1,5 тысячи старшеклассников и пришли к выводу, что 27,5% учеников российских школ сталкиваются с травлей. Но не только школьники сталкиваются с этим явлением.</w:t>
            </w:r>
          </w:p>
          <w:p w:rsidR="009B30CD" w:rsidRPr="009B30CD" w:rsidRDefault="009B30CD" w:rsidP="009B30CD">
            <w:pPr>
              <w:spacing w:before="100" w:beforeAutospacing="1" w:after="15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Также подвергаются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буллингу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и учителя в школах. Работники проектно-учебной лаборатории образовательной и молодежной журналистики ВШЭ провели </w:t>
            </w:r>
            <w:proofErr w:type="spellStart"/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онлайн-опрос</w:t>
            </w:r>
            <w:proofErr w:type="spellEnd"/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который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показал, что 70% учителей становились жертвами травли со стороны учеников. 6% из числа опрошенных заявили, что сталкиваются с травлей регулярно.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Продукты проектной деятельности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Результаты анкетирования, информационный буклет</w:t>
            </w:r>
          </w:p>
        </w:tc>
      </w:tr>
      <w:tr w:rsidR="009B30CD" w:rsidRPr="009B30CD" w:rsidTr="009B30CD">
        <w:trPr>
          <w:jc w:val="center"/>
        </w:trPr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 xml:space="preserve">Форма представления </w:t>
            </w:r>
            <w:proofErr w:type="gramStart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BDBDB"/>
              <w:left w:val="single" w:sz="6" w:space="0" w:color="DBDBDB"/>
              <w:bottom w:val="single" w:sz="6" w:space="0" w:color="DBDBDB"/>
              <w:right w:val="single" w:sz="6" w:space="0" w:color="DBDBDB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30CD" w:rsidRPr="009B30CD" w:rsidRDefault="009B30CD" w:rsidP="009B3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</w:pPr>
            <w:r w:rsidRPr="009B30CD">
              <w:rPr>
                <w:rFonts w:ascii="Times New Roman" w:eastAsia="Times New Roman" w:hAnsi="Times New Roman" w:cs="Times New Roman"/>
                <w:color w:val="747474"/>
                <w:sz w:val="24"/>
                <w:szCs w:val="24"/>
                <w:lang w:eastAsia="ru-RU"/>
              </w:rPr>
              <w:t>Участие в конкурсе проектных и исследовательских работ</w:t>
            </w:r>
          </w:p>
        </w:tc>
      </w:tr>
    </w:tbl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анкетировании приняли участие 19 учеников 11-х классов школы №21 города Нижневартовска. Среди опрошенных было 12 респондентов мужского пола и 7 респондентов женского пола.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вопрос о комфортности нахождения в классном коллективе 89% ответили, что им комфортно находится в классе, 11% заявили, что им некомфортно в классе. 42%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опрошенных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признались, что они принимали активное участие в травле, 58% когда-либо были свидетелями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Интересно, что ни один из респондентов не заявил о том, что никогда не был ни участником, ни свидетелем травли.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Это говорит о том, что проблема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повсеместна и когда-либо касалась каждого ученика. 8% респондентов участвовали в травле или были её свидетелями в возрасте от 7 до 9 лет. Возраст, в котором школьники подвергают сверстников травле чаще, чем другие, как выяснилось в ходе опроса, – от 10 до 13 лет.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58% опрошенных встречались с травлей именно в этом возрасте. 95% респондентов согласились с утверждением, что травля вредит обществу и человеку. На вопрос о том, знают ли опрошенные, что делать, если они подверглись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79% респондентов ответили «</w:t>
      </w:r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нет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». Всего лишь 21%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опрошенных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знает, что нужно делать в такой ситуации.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Исходя из результатов опроса, можно сделать вывод, что все школьники так или иначе сталкивались с проблемой травли в школе и большинство из них не знают, что с этим делать. С целью познакомить учеников с мерами по противодействию травле мы разработали буклет с информацией на эту тему. Также в буклете содержится информация для родителей, чей ребенок может являться жертвой или агрессором.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Заключение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Изучив теоретический материал, мы узнали, что такое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узнали о его видах, причинах возникновения, о характерных признаках его участников. Также, мы изучили последствия травли,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узнали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что они могут затронуть не только жертву, но и остальных участников травли.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практическое части проекта мы провели анкетирование учеников 11-х классов. В ходе опроса мы установили, что 100%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опрошенных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так или иначе встречались с травлей в школе, также мы установили, что всего лишь 21% из опрошенных знают, как противостоять травле. Проведённый нами опрос подтвердил выдвинутую нами гипотезу о том, что школьники в недостаточной мере знают о такой проблеме, как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», и что нужно делать, чтобы эту проблему решить. С целью повысить уровень знаний в области противодействия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мы разработали информационный буклет, который содержит советы, которые помогут противостоять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буллингу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Также, информация, представленная в буклете, поможет родителям, дети которых являются активными участниками травли.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jc w:val="center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Список используемой литературы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ТАСС.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Газета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Коммерсантъ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что это такое, где встречается, как бороться.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детей в школе: предотвращение, профилактика и методы борьбы.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 в школах травят учителей, и почему об этом почти никто не говорит.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С.В. Кривцова. Азбука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буллинга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9B30CD" w:rsidRPr="009B30CD" w:rsidRDefault="009B30CD" w:rsidP="009B30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Малколм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Гладуэлл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Как распространяется школьная стрельба. / М.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Гладуэлл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– Журнал «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The</w:t>
      </w:r>
      <w:proofErr w:type="spellEnd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New</w:t>
      </w:r>
      <w:proofErr w:type="spellEnd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</w:t>
      </w:r>
      <w:proofErr w:type="spellStart"/>
      <w:r w:rsidRPr="009B30C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Yorker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, 2015.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Приложение 1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Анкета.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как социальное явление в современной российской школе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Уважаемый респондент, прошу вас ответить на анонимную </w:t>
      </w:r>
      <w:proofErr w:type="gram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анкету</w:t>
      </w:r>
      <w:proofErr w:type="gram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тему “Проблема дискриминации этнических меньшинств среди школьников”.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Буллинг</w:t>
      </w:r>
      <w:proofErr w:type="spellEnd"/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(от англ. </w:t>
      </w:r>
      <w:proofErr w:type="spellStart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bully</w:t>
      </w:r>
      <w:proofErr w:type="spellEnd"/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хулиган, драчун, насильник) – повторяющиеся акты различных видов насилия и издевательств, со стороны одного лица или группы лиц в отношении индивида, который не может себя защитить. Сознательно планируемое продолжающееся во времени физическое и (или) психологическое насилие, прекращение которого требует вмешательства третьих лиц.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Участники травли: </w:t>
      </w:r>
      <w:r w:rsidRPr="009B30C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агрессор, жертва, свидетель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Ваш пол: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Чувствуете ли вы себя комфортно в вашем классе?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А) Да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Б) Нет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Вы когда-либо принимали участие в травле?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А) Да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Б) Нет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В) Был свидетелем травли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В каком возрасте вы были участником/свидетелем травли? ( Можно выбрать несколько) (Если не принимали участие или не являлись свидетелем, то оставьте без ответа).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А) 7-9 лет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Б) 10-13 лет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В) 14-18 лет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Считаете ли вы, что травля вредит человеку, обществу?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А) Да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Б) Нет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Знаете ли вы, что нужно делать, если вы стали жертвой травли?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А) Знаю</w:t>
      </w:r>
      <w:r w:rsidRPr="009B30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>Б) Не знаю</w:t>
      </w:r>
    </w:p>
    <w:p w:rsidR="009B30CD" w:rsidRPr="009B30CD" w:rsidRDefault="009B30CD" w:rsidP="009B30CD">
      <w:pPr>
        <w:shd w:val="clear" w:color="auto" w:fill="FFFFFF"/>
        <w:spacing w:before="300" w:after="150" w:line="300" w:lineRule="atLeast"/>
        <w:outlineLvl w:val="2"/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</w:pPr>
      <w:r w:rsidRPr="009B30CD">
        <w:rPr>
          <w:rFonts w:ascii="Georgia" w:eastAsia="Times New Roman" w:hAnsi="Georgia" w:cs="Times New Roman"/>
          <w:color w:val="733712"/>
          <w:sz w:val="27"/>
          <w:szCs w:val="27"/>
          <w:lang w:eastAsia="ru-RU"/>
        </w:rPr>
        <w:t>Приложение 2</w:t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lastRenderedPageBreak/>
        <w:drawing>
          <wp:inline distT="0" distB="0" distL="0" distR="0">
            <wp:extent cx="3810000" cy="2381250"/>
            <wp:effectExtent l="19050" t="0" r="0" b="0"/>
            <wp:docPr id="12" name="Рисунок 12" descr="буллин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уллинг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>
            <wp:extent cx="3810000" cy="2381250"/>
            <wp:effectExtent l="19050" t="0" r="0" b="0"/>
            <wp:docPr id="13" name="Рисунок 13" descr="буллин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уллинг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>
            <wp:extent cx="3810000" cy="2381250"/>
            <wp:effectExtent l="19050" t="0" r="0" b="0"/>
            <wp:docPr id="14" name="Рисунок 14" descr="буллин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буллинг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lastRenderedPageBreak/>
        <w:drawing>
          <wp:inline distT="0" distB="0" distL="0" distR="0">
            <wp:extent cx="3810000" cy="2381250"/>
            <wp:effectExtent l="19050" t="0" r="0" b="0"/>
            <wp:docPr id="15" name="Рисунок 15" descr="буллин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буллинг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>
            <wp:extent cx="3810000" cy="3333750"/>
            <wp:effectExtent l="19050" t="0" r="0" b="0"/>
            <wp:docPr id="16" name="Рисунок 16" descr="буллин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буллинг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lastRenderedPageBreak/>
        <w:drawing>
          <wp:inline distT="0" distB="0" distL="0" distR="0">
            <wp:extent cx="2857500" cy="3333750"/>
            <wp:effectExtent l="19050" t="0" r="0" b="0"/>
            <wp:docPr id="17" name="Рисунок 17" descr="буллин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буллинг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drawing>
          <wp:inline distT="0" distB="0" distL="0" distR="0">
            <wp:extent cx="2857500" cy="3333750"/>
            <wp:effectExtent l="19050" t="0" r="0" b="0"/>
            <wp:docPr id="18" name="Рисунок 18" descr="буллин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буллинг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0CD" w:rsidRPr="009B30CD" w:rsidRDefault="009B30CD" w:rsidP="009B30CD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ru-RU"/>
        </w:rPr>
        <w:lastRenderedPageBreak/>
        <w:drawing>
          <wp:inline distT="0" distB="0" distL="0" distR="0">
            <wp:extent cx="2857500" cy="3333750"/>
            <wp:effectExtent l="19050" t="0" r="0" b="0"/>
            <wp:docPr id="19" name="Рисунок 19" descr="буллин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уллинг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EFE" w:rsidRDefault="00B03EFE"/>
    <w:sectPr w:rsidR="00B03EFE" w:rsidSect="00B03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239C"/>
    <w:multiLevelType w:val="multilevel"/>
    <w:tmpl w:val="C326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D4733E"/>
    <w:multiLevelType w:val="multilevel"/>
    <w:tmpl w:val="E7727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EAB3F0A"/>
    <w:multiLevelType w:val="multilevel"/>
    <w:tmpl w:val="22C8C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6F47E1"/>
    <w:multiLevelType w:val="multilevel"/>
    <w:tmpl w:val="5BB2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836206"/>
    <w:multiLevelType w:val="multilevel"/>
    <w:tmpl w:val="A0F4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B30CD"/>
    <w:rsid w:val="009B30CD"/>
    <w:rsid w:val="00B0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FE"/>
  </w:style>
  <w:style w:type="paragraph" w:styleId="1">
    <w:name w:val="heading 1"/>
    <w:basedOn w:val="a"/>
    <w:link w:val="10"/>
    <w:uiPriority w:val="9"/>
    <w:qFormat/>
    <w:rsid w:val="009B3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30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B30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30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30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B30C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B30CD"/>
    <w:rPr>
      <w:b/>
      <w:bCs/>
    </w:rPr>
  </w:style>
  <w:style w:type="character" w:customStyle="1" w:styleId="he9d99b70">
    <w:name w:val="he9d99b70"/>
    <w:basedOn w:val="a0"/>
    <w:rsid w:val="009B30CD"/>
  </w:style>
  <w:style w:type="character" w:customStyle="1" w:styleId="g4da0c88b">
    <w:name w:val="g4da0c88b"/>
    <w:basedOn w:val="a0"/>
    <w:rsid w:val="009B30CD"/>
  </w:style>
  <w:style w:type="character" w:styleId="a6">
    <w:name w:val="Emphasis"/>
    <w:basedOn w:val="a0"/>
    <w:uiPriority w:val="20"/>
    <w:qFormat/>
    <w:rsid w:val="009B30C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B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0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1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1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1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5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34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15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17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59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789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8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1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37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2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53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65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497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7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7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5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83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53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66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17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90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785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255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05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8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602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588422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201984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507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739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470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5812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722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0225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088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59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9597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4206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8384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4278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696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1796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47644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8083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9460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78873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111245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8327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69314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64163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116597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94804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02089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190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58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79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356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705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96372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85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96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20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574181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006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04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11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4084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6949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8812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7277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179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87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9413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8618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2865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14528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77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540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2288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7133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30170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914663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35931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9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144006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54418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515000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8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7306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42733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959113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26075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74593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70136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165017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247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560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91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97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325607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85115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343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147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8079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6966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4849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4338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3285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7211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190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4053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57586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3250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23073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1240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9282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3331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92055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4053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87889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4074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9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571842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54387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638899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8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98029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0787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92794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10795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7702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98513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729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0125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86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10148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936717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970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86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813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0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39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6320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6333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3965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9913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4736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3085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6592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4408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21392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08805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371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79935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92745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49059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52350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9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683155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53588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8261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8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69563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63120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7306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52664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03299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6661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4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73621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49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405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56209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03363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78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05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650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989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632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161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6714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6463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6294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63378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97152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4027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7158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14462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29538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0681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5375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72238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73451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91059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9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399797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730960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85128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8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2682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73958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8858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5272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51383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4997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4314</Words>
  <Characters>24596</Characters>
  <Application>Microsoft Office Word</Application>
  <DocSecurity>0</DocSecurity>
  <Lines>204</Lines>
  <Paragraphs>57</Paragraphs>
  <ScaleCrop>false</ScaleCrop>
  <Company>Microsoft</Company>
  <LinksUpToDate>false</LinksUpToDate>
  <CharactersWithSpaces>28853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2022-12-25T16:26:00Z</dcterms:created>
  <dcterms:modified xsi:type="dcterms:W3CDTF">2022-12-25T16:28:00Z</dcterms:modified>
</cp:coreProperties>
</file>